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1CF" w:rsidRPr="00D531CF" w:rsidRDefault="00D531CF" w:rsidP="00D531CF">
      <w:pPr>
        <w:pStyle w:val="1"/>
        <w:rPr>
          <w:rFonts w:ascii="Times New Roman" w:hAnsi="Times New Roman" w:cs="Times New Roman"/>
          <w:sz w:val="28"/>
          <w:szCs w:val="28"/>
        </w:rPr>
      </w:pPr>
      <w:r w:rsidRPr="00D531CF">
        <w:rPr>
          <w:rFonts w:ascii="Times New Roman" w:hAnsi="Times New Roman" w:cs="Times New Roman"/>
          <w:sz w:val="28"/>
          <w:szCs w:val="28"/>
        </w:rPr>
        <w:t xml:space="preserve">Обзор </w:t>
      </w:r>
      <w:r w:rsidR="00C82DC5">
        <w:rPr>
          <w:rFonts w:ascii="Times New Roman" w:hAnsi="Times New Roman" w:cs="Times New Roman"/>
          <w:sz w:val="28"/>
          <w:szCs w:val="28"/>
        </w:rPr>
        <w:t xml:space="preserve">основных </w:t>
      </w:r>
      <w:r w:rsidRPr="00D531CF">
        <w:rPr>
          <w:rFonts w:ascii="Times New Roman" w:hAnsi="Times New Roman" w:cs="Times New Roman"/>
          <w:sz w:val="28"/>
          <w:szCs w:val="28"/>
        </w:rPr>
        <w:t>изменений в законодательстве о противодействии коррупции</w:t>
      </w:r>
      <w:r w:rsidR="00C82DC5">
        <w:rPr>
          <w:rFonts w:ascii="Times New Roman" w:hAnsi="Times New Roman" w:cs="Times New Roman"/>
          <w:sz w:val="28"/>
          <w:szCs w:val="28"/>
        </w:rPr>
        <w:t xml:space="preserve"> за 1 полугодие 2023 г.</w:t>
      </w:r>
    </w:p>
    <w:p w:rsidR="00411CF7" w:rsidRPr="00411CF7" w:rsidRDefault="00411CF7" w:rsidP="00D531C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11CF7">
        <w:rPr>
          <w:sz w:val="28"/>
          <w:szCs w:val="28"/>
        </w:rPr>
        <w:t>Федеральный закон от 29.12.2022 № 591-ФЗ «О внесении изменений в статьи 5 и 12.1 Федерального закона «О противодействии коррупции» предусматривает следующие изменения в антикоррупционном законодательстве: Президент Российской Федерации, помимо основных направлений государственной антикоррупционной политики и компетенции федеральных органов государственной власти, теперь определяет особенности соблюдения ограничений, запретов и требований, исполнения обязанностей, установленных в целях противодействия коррупции.</w:t>
      </w:r>
    </w:p>
    <w:p w:rsidR="00411CF7" w:rsidRPr="00411CF7" w:rsidRDefault="00411CF7" w:rsidP="00D531C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11CF7">
        <w:rPr>
          <w:sz w:val="28"/>
          <w:szCs w:val="28"/>
        </w:rPr>
        <w:t>Примером реализации Президентом Российской Федерации новых полномочий является Указ Президента Российской Федерации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</w:t>
      </w:r>
      <w:r>
        <w:rPr>
          <w:sz w:val="28"/>
          <w:szCs w:val="28"/>
        </w:rPr>
        <w:t xml:space="preserve"> (далее – Указ)</w:t>
      </w:r>
      <w:r w:rsidRPr="00411CF7">
        <w:rPr>
          <w:sz w:val="28"/>
          <w:szCs w:val="28"/>
        </w:rPr>
        <w:t>.</w:t>
      </w:r>
    </w:p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Указом в</w:t>
      </w:r>
      <w:r w:rsidRPr="00411CF7">
        <w:rPr>
          <w:rFonts w:ascii="Times New Roman" w:hAnsi="Times New Roman" w:cs="Times New Roman"/>
          <w:sz w:val="28"/>
          <w:szCs w:val="28"/>
        </w:rPr>
        <w:t xml:space="preserve"> целях реализации единой государственной политики в области противодействия коррупции </w:t>
      </w:r>
      <w:r>
        <w:rPr>
          <w:rFonts w:ascii="Times New Roman" w:hAnsi="Times New Roman" w:cs="Times New Roman"/>
          <w:sz w:val="28"/>
          <w:szCs w:val="28"/>
        </w:rPr>
        <w:t xml:space="preserve">установлено, что </w:t>
      </w:r>
      <w:bookmarkStart w:id="0" w:name="sub_1"/>
      <w:r w:rsidRPr="00411CF7">
        <w:rPr>
          <w:rFonts w:ascii="Times New Roman" w:hAnsi="Times New Roman" w:cs="Times New Roman"/>
          <w:sz w:val="28"/>
          <w:szCs w:val="28"/>
        </w:rPr>
        <w:t>в период проведения специальной военной операции и впредь до издания соответствующих нормативных правовых актов Российской Федерации:</w:t>
      </w:r>
    </w:p>
    <w:p w:rsidR="00411CF7" w:rsidRPr="00411CF7" w:rsidRDefault="00D531CF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5"/>
      <w:bookmarkEnd w:id="0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1CF7" w:rsidRPr="00411CF7">
        <w:rPr>
          <w:rFonts w:ascii="Times New Roman" w:hAnsi="Times New Roman" w:cs="Times New Roman"/>
          <w:sz w:val="28"/>
          <w:szCs w:val="28"/>
        </w:rPr>
        <w:t xml:space="preserve">обязанности, ограничения и запреты, установленные </w:t>
      </w:r>
      <w:hyperlink r:id="rId4" w:history="1">
        <w:r w:rsidR="00411CF7" w:rsidRPr="00411CF7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411CF7" w:rsidRPr="00411CF7">
        <w:rPr>
          <w:rFonts w:ascii="Times New Roman" w:hAnsi="Times New Roman" w:cs="Times New Roman"/>
          <w:sz w:val="28"/>
          <w:szCs w:val="28"/>
        </w:rPr>
        <w:t xml:space="preserve"> от 25 декабря 2008 г. </w:t>
      </w:r>
      <w:r w:rsidR="00411CF7">
        <w:rPr>
          <w:rFonts w:ascii="Times New Roman" w:hAnsi="Times New Roman" w:cs="Times New Roman"/>
          <w:sz w:val="28"/>
          <w:szCs w:val="28"/>
        </w:rPr>
        <w:t>№</w:t>
      </w:r>
      <w:r w:rsidR="00411CF7" w:rsidRPr="00411CF7">
        <w:rPr>
          <w:rFonts w:ascii="Times New Roman" w:hAnsi="Times New Roman" w:cs="Times New Roman"/>
          <w:sz w:val="28"/>
          <w:szCs w:val="28"/>
        </w:rPr>
        <w:t xml:space="preserve"> 273-ФЗ </w:t>
      </w:r>
      <w:r w:rsidR="00411CF7">
        <w:rPr>
          <w:rFonts w:ascii="Times New Roman" w:hAnsi="Times New Roman" w:cs="Times New Roman"/>
          <w:sz w:val="28"/>
          <w:szCs w:val="28"/>
        </w:rPr>
        <w:t>«</w:t>
      </w:r>
      <w:r w:rsidR="00411CF7" w:rsidRPr="00411CF7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411CF7">
        <w:rPr>
          <w:rFonts w:ascii="Times New Roman" w:hAnsi="Times New Roman" w:cs="Times New Roman"/>
          <w:sz w:val="28"/>
          <w:szCs w:val="28"/>
        </w:rPr>
        <w:t>»</w:t>
      </w:r>
      <w:r w:rsidR="00411CF7" w:rsidRPr="00411CF7">
        <w:rPr>
          <w:rFonts w:ascii="Times New Roman" w:hAnsi="Times New Roman" w:cs="Times New Roman"/>
          <w:sz w:val="28"/>
          <w:szCs w:val="28"/>
        </w:rPr>
        <w:t>, не распространяются на граждан Российской Федерации, призванных на военную службу по мобилизации в Вооруженные Силы Российской Федерации</w:t>
      </w:r>
      <w:r w:rsidR="00411CF7">
        <w:rPr>
          <w:rFonts w:ascii="Times New Roman" w:hAnsi="Times New Roman" w:cs="Times New Roman"/>
          <w:sz w:val="28"/>
          <w:szCs w:val="28"/>
        </w:rPr>
        <w:t xml:space="preserve"> (подп. «д» п. 1 Указа)</w:t>
      </w:r>
      <w:r w:rsidR="00411CF7" w:rsidRPr="00411CF7">
        <w:rPr>
          <w:rFonts w:ascii="Times New Roman" w:hAnsi="Times New Roman" w:cs="Times New Roman"/>
          <w:sz w:val="28"/>
          <w:szCs w:val="28"/>
        </w:rPr>
        <w:t>;</w:t>
      </w:r>
    </w:p>
    <w:p w:rsidR="00411CF7" w:rsidRPr="00411CF7" w:rsidRDefault="00D531CF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6"/>
      <w:bookmarkEnd w:id="1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1CF7">
        <w:rPr>
          <w:rFonts w:ascii="Times New Roman" w:hAnsi="Times New Roman" w:cs="Times New Roman"/>
          <w:sz w:val="28"/>
          <w:szCs w:val="28"/>
        </w:rPr>
        <w:t>на основании подп. «</w:t>
      </w:r>
      <w:r w:rsidR="00411CF7" w:rsidRPr="00411CF7">
        <w:rPr>
          <w:rFonts w:ascii="Times New Roman" w:hAnsi="Times New Roman" w:cs="Times New Roman"/>
          <w:sz w:val="28"/>
          <w:szCs w:val="28"/>
        </w:rPr>
        <w:t>е</w:t>
      </w:r>
      <w:r w:rsidR="00411CF7">
        <w:rPr>
          <w:rFonts w:ascii="Times New Roman" w:hAnsi="Times New Roman" w:cs="Times New Roman"/>
          <w:sz w:val="28"/>
          <w:szCs w:val="28"/>
        </w:rPr>
        <w:t xml:space="preserve">» п. 1 Указа </w:t>
      </w:r>
      <w:r w:rsidR="00411CF7" w:rsidRPr="00411CF7">
        <w:rPr>
          <w:rFonts w:ascii="Times New Roman" w:hAnsi="Times New Roman" w:cs="Times New Roman"/>
          <w:sz w:val="28"/>
          <w:szCs w:val="28"/>
        </w:rPr>
        <w:t>граждане Российской Федерации, обязанные представлять сведения о доходах, расходах, об имуществе и обязательствах имущественного характера своих супруг (супругов), не представляют такие сведения, в случае если их супруги:</w:t>
      </w:r>
    </w:p>
    <w:bookmarkEnd w:id="2"/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CF7">
        <w:rPr>
          <w:rFonts w:ascii="Times New Roman" w:hAnsi="Times New Roman" w:cs="Times New Roman"/>
          <w:sz w:val="28"/>
          <w:szCs w:val="28"/>
        </w:rPr>
        <w:t>являются военнослужащими,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сотрудниками уголовноисполнительной системы Российской Федерации и Следственного комитета Российской Федерации и принимают (принимали) участие в специальной военной операции или непосредственно выполняют (выполняли)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Украины;</w:t>
      </w:r>
    </w:p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CF7">
        <w:rPr>
          <w:rFonts w:ascii="Times New Roman" w:hAnsi="Times New Roman" w:cs="Times New Roman"/>
          <w:sz w:val="28"/>
          <w:szCs w:val="28"/>
        </w:rPr>
        <w:t>направлены (командированы) для выполнения задач на территориях Донецкой Народной Республики, Луганской Народной Республики, Запорожской области и Херсонской области и выполняют такие задачи;</w:t>
      </w:r>
    </w:p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CF7">
        <w:rPr>
          <w:rFonts w:ascii="Times New Roman" w:hAnsi="Times New Roman" w:cs="Times New Roman"/>
          <w:sz w:val="28"/>
          <w:szCs w:val="28"/>
        </w:rPr>
        <w:t>призваны на военную службу по мобилизации в Вооруженные Силы Российской Федерации;</w:t>
      </w:r>
    </w:p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CF7">
        <w:rPr>
          <w:rFonts w:ascii="Times New Roman" w:hAnsi="Times New Roman" w:cs="Times New Roman"/>
          <w:sz w:val="28"/>
          <w:szCs w:val="28"/>
        </w:rPr>
        <w:lastRenderedPageBreak/>
        <w:t>оказывают на основании заключенного ими контракта добровольное содействие в выполнении задач, возложенных на Вооруженные Силы Российской Федерации;</w:t>
      </w:r>
    </w:p>
    <w:p w:rsidR="00411CF7" w:rsidRPr="00411CF7" w:rsidRDefault="00D531CF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7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1CF7" w:rsidRPr="00411CF7">
        <w:rPr>
          <w:rFonts w:ascii="Times New Roman" w:hAnsi="Times New Roman" w:cs="Times New Roman"/>
          <w:sz w:val="28"/>
          <w:szCs w:val="28"/>
        </w:rPr>
        <w:t xml:space="preserve">размещение в информационно-телекоммуникационной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11CF7" w:rsidRPr="00411CF7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11CF7" w:rsidRPr="00411CF7">
        <w:rPr>
          <w:rFonts w:ascii="Times New Roman" w:hAnsi="Times New Roman" w:cs="Times New Roman"/>
          <w:sz w:val="28"/>
          <w:szCs w:val="28"/>
        </w:rPr>
        <w:t xml:space="preserve">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 </w:t>
      </w:r>
      <w:hyperlink r:id="rId5" w:history="1">
        <w:r w:rsidR="00411CF7" w:rsidRPr="00D531CF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411CF7" w:rsidRPr="00411CF7">
        <w:rPr>
          <w:rFonts w:ascii="Times New Roman" w:hAnsi="Times New Roman" w:cs="Times New Roman"/>
          <w:sz w:val="28"/>
          <w:szCs w:val="28"/>
        </w:rPr>
        <w:t xml:space="preserve"> от 25 декабря 2008 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411CF7" w:rsidRPr="00411CF7">
        <w:rPr>
          <w:rFonts w:ascii="Times New Roman" w:hAnsi="Times New Roman" w:cs="Times New Roman"/>
          <w:sz w:val="28"/>
          <w:szCs w:val="28"/>
        </w:rPr>
        <w:t xml:space="preserve"> 273-ФЗ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11CF7" w:rsidRPr="00411CF7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11CF7" w:rsidRPr="00411CF7">
        <w:rPr>
          <w:rFonts w:ascii="Times New Roman" w:hAnsi="Times New Roman" w:cs="Times New Roman"/>
          <w:sz w:val="28"/>
          <w:szCs w:val="28"/>
        </w:rPr>
        <w:t xml:space="preserve"> и другими федеральными законами, и предоставление таких сведений общероссийским средствам массовой информации для опубликования не осуществляются</w:t>
      </w:r>
      <w:r w:rsidRPr="00D531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(подп. «</w:t>
      </w:r>
      <w:r w:rsidRPr="00411CF7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» п.1 Указа)</w:t>
      </w:r>
      <w:r w:rsidR="00411CF7" w:rsidRPr="00411CF7">
        <w:rPr>
          <w:rFonts w:ascii="Times New Roman" w:hAnsi="Times New Roman" w:cs="Times New Roman"/>
          <w:sz w:val="28"/>
          <w:szCs w:val="28"/>
        </w:rPr>
        <w:t>.</w:t>
      </w:r>
    </w:p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"/>
      <w:bookmarkEnd w:id="3"/>
      <w:r w:rsidRPr="00411CF7">
        <w:rPr>
          <w:rFonts w:ascii="Times New Roman" w:hAnsi="Times New Roman" w:cs="Times New Roman"/>
          <w:sz w:val="28"/>
          <w:szCs w:val="28"/>
        </w:rPr>
        <w:t>Указ вступает в силу со дня его подписания и распространяется на правоотношения, возникшие с 24 февраля 2022 г.</w:t>
      </w:r>
    </w:p>
    <w:bookmarkEnd w:id="4"/>
    <w:p w:rsidR="00411CF7" w:rsidRPr="00411CF7" w:rsidRDefault="00411CF7" w:rsidP="00D531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018B4" w:rsidRPr="00C82DC5" w:rsidRDefault="00C82DC5" w:rsidP="00C82DC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135"/>
      <w:r w:rsidRPr="00C82DC5">
        <w:rPr>
          <w:rFonts w:ascii="Times New Roman" w:hAnsi="Times New Roman" w:cs="Times New Roman"/>
          <w:bCs/>
          <w:sz w:val="28"/>
          <w:szCs w:val="28"/>
        </w:rPr>
        <w:t xml:space="preserve">Кроме того, </w:t>
      </w:r>
      <w:r w:rsidR="009018B4" w:rsidRPr="009018B4">
        <w:rPr>
          <w:rFonts w:ascii="Times New Roman" w:hAnsi="Times New Roman" w:cs="Times New Roman"/>
          <w:bCs/>
          <w:sz w:val="28"/>
          <w:szCs w:val="28"/>
        </w:rPr>
        <w:t>Федеральны</w:t>
      </w:r>
      <w:r w:rsidR="009018B4" w:rsidRPr="00C82DC5">
        <w:rPr>
          <w:rFonts w:ascii="Times New Roman" w:hAnsi="Times New Roman" w:cs="Times New Roman"/>
          <w:bCs/>
          <w:sz w:val="28"/>
          <w:szCs w:val="28"/>
        </w:rPr>
        <w:t>м</w:t>
      </w:r>
      <w:r w:rsidR="009018B4" w:rsidRPr="009018B4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 w:rsidR="009018B4" w:rsidRPr="00C82DC5">
        <w:rPr>
          <w:rFonts w:ascii="Times New Roman" w:hAnsi="Times New Roman" w:cs="Times New Roman"/>
          <w:bCs/>
          <w:sz w:val="28"/>
          <w:szCs w:val="28"/>
        </w:rPr>
        <w:t>ом</w:t>
      </w:r>
      <w:r w:rsidR="009018B4" w:rsidRPr="009018B4">
        <w:rPr>
          <w:rFonts w:ascii="Times New Roman" w:hAnsi="Times New Roman" w:cs="Times New Roman"/>
          <w:bCs/>
          <w:sz w:val="28"/>
          <w:szCs w:val="28"/>
        </w:rPr>
        <w:t xml:space="preserve"> от 13 июня 2023 г. </w:t>
      </w:r>
      <w:r w:rsidR="009018B4" w:rsidRPr="00C82DC5">
        <w:rPr>
          <w:rFonts w:ascii="Times New Roman" w:hAnsi="Times New Roman" w:cs="Times New Roman"/>
          <w:bCs/>
          <w:sz w:val="28"/>
          <w:szCs w:val="28"/>
        </w:rPr>
        <w:t>№</w:t>
      </w:r>
      <w:r w:rsidR="009018B4" w:rsidRPr="009018B4">
        <w:rPr>
          <w:rFonts w:ascii="Times New Roman" w:hAnsi="Times New Roman" w:cs="Times New Roman"/>
          <w:bCs/>
          <w:sz w:val="28"/>
          <w:szCs w:val="28"/>
        </w:rPr>
        <w:t> 258-ФЗ</w:t>
      </w:r>
      <w:r w:rsidR="009018B4" w:rsidRPr="00C82DC5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9018B4" w:rsidRPr="009018B4">
        <w:rPr>
          <w:rFonts w:ascii="Times New Roman" w:hAnsi="Times New Roman" w:cs="Times New Roman"/>
          <w:bCs/>
          <w:sz w:val="28"/>
          <w:szCs w:val="28"/>
        </w:rPr>
        <w:t>О внесении изменений в отдельные законодательные акты Российской Федерации</w:t>
      </w:r>
      <w:r w:rsidR="009018B4" w:rsidRPr="00C82DC5">
        <w:rPr>
          <w:rFonts w:ascii="Times New Roman" w:hAnsi="Times New Roman" w:cs="Times New Roman"/>
          <w:bCs/>
          <w:sz w:val="28"/>
          <w:szCs w:val="28"/>
        </w:rPr>
        <w:t xml:space="preserve">» внесены изменения в </w:t>
      </w:r>
      <w:hyperlink r:id="rId6" w:history="1">
        <w:r w:rsidR="009018B4" w:rsidRPr="00C82DC5">
          <w:rPr>
            <w:rFonts w:ascii="Times New Roman" w:hAnsi="Times New Roman" w:cs="Times New Roman"/>
            <w:sz w:val="28"/>
            <w:szCs w:val="28"/>
          </w:rPr>
          <w:t>Федеральный закон</w:t>
        </w:r>
      </w:hyperlink>
      <w:r w:rsidR="009018B4" w:rsidRPr="009018B4">
        <w:rPr>
          <w:rFonts w:ascii="Times New Roman" w:hAnsi="Times New Roman" w:cs="Times New Roman"/>
          <w:sz w:val="28"/>
          <w:szCs w:val="28"/>
        </w:rPr>
        <w:t xml:space="preserve"> от 25 декабря 2008 г</w:t>
      </w:r>
      <w:r w:rsidR="009018B4" w:rsidRPr="00C82DC5">
        <w:rPr>
          <w:rFonts w:ascii="Times New Roman" w:hAnsi="Times New Roman" w:cs="Times New Roman"/>
          <w:sz w:val="28"/>
          <w:szCs w:val="28"/>
        </w:rPr>
        <w:t>.</w:t>
      </w:r>
      <w:r w:rsidR="009018B4" w:rsidRPr="009018B4">
        <w:rPr>
          <w:rFonts w:ascii="Times New Roman" w:hAnsi="Times New Roman" w:cs="Times New Roman"/>
          <w:sz w:val="28"/>
          <w:szCs w:val="28"/>
        </w:rPr>
        <w:t xml:space="preserve"> </w:t>
      </w:r>
      <w:r w:rsidR="009018B4" w:rsidRPr="00C82DC5">
        <w:rPr>
          <w:rFonts w:ascii="Times New Roman" w:hAnsi="Times New Roman" w:cs="Times New Roman"/>
          <w:sz w:val="28"/>
          <w:szCs w:val="28"/>
        </w:rPr>
        <w:t>№</w:t>
      </w:r>
      <w:r w:rsidR="009018B4" w:rsidRPr="009018B4">
        <w:rPr>
          <w:rFonts w:ascii="Times New Roman" w:hAnsi="Times New Roman" w:cs="Times New Roman"/>
          <w:sz w:val="28"/>
          <w:szCs w:val="28"/>
        </w:rPr>
        <w:t xml:space="preserve"> 273-ФЗ </w:t>
      </w:r>
      <w:r w:rsidR="009018B4" w:rsidRPr="00C82DC5">
        <w:rPr>
          <w:rFonts w:ascii="Times New Roman" w:hAnsi="Times New Roman" w:cs="Times New Roman"/>
          <w:sz w:val="28"/>
          <w:szCs w:val="28"/>
        </w:rPr>
        <w:t>«</w:t>
      </w:r>
      <w:r w:rsidR="009018B4" w:rsidRPr="009018B4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9018B4" w:rsidRPr="00C82DC5">
        <w:rPr>
          <w:rFonts w:ascii="Times New Roman" w:hAnsi="Times New Roman" w:cs="Times New Roman"/>
          <w:sz w:val="28"/>
          <w:szCs w:val="28"/>
        </w:rPr>
        <w:t>» (далее – Закон о противодействии коррупции).</w:t>
      </w:r>
    </w:p>
    <w:p w:rsidR="009018B4" w:rsidRPr="00C82DC5" w:rsidRDefault="009018B4" w:rsidP="00C82DC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82DC5">
        <w:rPr>
          <w:rFonts w:ascii="Times New Roman" w:hAnsi="Times New Roman" w:cs="Times New Roman"/>
          <w:sz w:val="28"/>
          <w:szCs w:val="28"/>
        </w:rPr>
        <w:t>В частности Закон о противодействии коррупции дополнен новой статьей 13.5, устанавливающей порядок проверок в случае увольнения (прекращения полномочий) отдельных категорий лиц.</w:t>
      </w:r>
    </w:p>
    <w:bookmarkEnd w:id="5"/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2DC5">
        <w:rPr>
          <w:rFonts w:ascii="Times New Roman" w:hAnsi="Times New Roman" w:cs="Times New Roman"/>
          <w:b/>
          <w:bCs/>
          <w:sz w:val="28"/>
          <w:szCs w:val="28"/>
        </w:rPr>
        <w:t>Статья 13.5.</w:t>
      </w:r>
      <w:r w:rsidRPr="009018B4">
        <w:rPr>
          <w:rFonts w:ascii="Times New Roman" w:hAnsi="Times New Roman" w:cs="Times New Roman"/>
          <w:sz w:val="28"/>
          <w:szCs w:val="28"/>
        </w:rPr>
        <w:t xml:space="preserve"> Осуществление проверок в случае увольнения (прекращения полномочий) отдельных категорий лиц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351"/>
      <w:r w:rsidRPr="009018B4">
        <w:rPr>
          <w:rFonts w:ascii="Times New Roman" w:hAnsi="Times New Roman" w:cs="Times New Roman"/>
          <w:sz w:val="28"/>
          <w:szCs w:val="28"/>
        </w:rPr>
        <w:t>1.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после завершения такой проверки и до принятия решения о применении к нему взыскания за совершенное коррупционное правонарушение лицу, принявшему решение об осуществлении такой проверки, представляется доклад о невозможности привлечения указанного проверяемого лица к ответственности за совершение коррупционного правонарушения.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352"/>
      <w:bookmarkEnd w:id="6"/>
      <w:r w:rsidRPr="009018B4">
        <w:rPr>
          <w:rFonts w:ascii="Times New Roman" w:hAnsi="Times New Roman" w:cs="Times New Roman"/>
          <w:sz w:val="28"/>
          <w:szCs w:val="28"/>
        </w:rPr>
        <w:t xml:space="preserve">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</w:t>
      </w:r>
      <w:r w:rsidRPr="009018B4">
        <w:rPr>
          <w:rFonts w:ascii="Times New Roman" w:hAnsi="Times New Roman" w:cs="Times New Roman"/>
          <w:sz w:val="28"/>
          <w:szCs w:val="28"/>
        </w:rPr>
        <w:lastRenderedPageBreak/>
        <w:t>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в ходе осуществления такой проверки лицу, принявшему решение об осуществлении такой проверки, представляется доклад о невозможности завершения такой проверки в отношении указанного проверяемого лица.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53"/>
      <w:bookmarkEnd w:id="7"/>
      <w:r w:rsidRPr="009018B4">
        <w:rPr>
          <w:rFonts w:ascii="Times New Roman" w:hAnsi="Times New Roman" w:cs="Times New Roman"/>
          <w:sz w:val="28"/>
          <w:szCs w:val="28"/>
        </w:rPr>
        <w:t xml:space="preserve">3. В случаях, предусмотренных </w:t>
      </w:r>
      <w:hyperlink w:anchor="sub_1351" w:history="1">
        <w:r w:rsidRPr="00C82DC5">
          <w:rPr>
            <w:rFonts w:ascii="Times New Roman" w:hAnsi="Times New Roman" w:cs="Times New Roman"/>
            <w:sz w:val="28"/>
            <w:szCs w:val="28"/>
          </w:rPr>
          <w:t>частями 1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материалы, полученные соответственно после завершения проверки, предусмотренной частями 1 и 2 настоящей статьи, и в ходе ее осуществления в трехдневный срок после увольнения (прекращения полномочий) проверяемого лица, указанного в частях 1 и 2 настоящей статьи, направляются лицом, принявшим решение об осуществлении такой проверки, в органы прокуратуры Российской Федерации.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354"/>
      <w:bookmarkEnd w:id="8"/>
      <w:r w:rsidRPr="009018B4">
        <w:rPr>
          <w:rFonts w:ascii="Times New Roman" w:hAnsi="Times New Roman" w:cs="Times New Roman"/>
          <w:sz w:val="28"/>
          <w:szCs w:val="28"/>
        </w:rPr>
        <w:t xml:space="preserve">4. Генеральный прокурор Российской Федерации или подчиненные ему прокуроры не позднее десяти рабочих дней со дня поступления указанных в </w:t>
      </w:r>
      <w:hyperlink w:anchor="sub_1353" w:history="1">
        <w:r w:rsidRPr="00C82DC5">
          <w:rPr>
            <w:rFonts w:ascii="Times New Roman" w:hAnsi="Times New Roman" w:cs="Times New Roman"/>
            <w:sz w:val="28"/>
            <w:szCs w:val="28"/>
          </w:rPr>
          <w:t>части 3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 материалов в отношении проверяемого лица, указанного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принимают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коррупции. Такое решение оформляется в письменной форме отдельно в отношении каждого проверяемого лица.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355"/>
      <w:bookmarkEnd w:id="9"/>
      <w:r w:rsidRPr="009018B4">
        <w:rPr>
          <w:rFonts w:ascii="Times New Roman" w:hAnsi="Times New Roman" w:cs="Times New Roman"/>
          <w:sz w:val="28"/>
          <w:szCs w:val="28"/>
        </w:rPr>
        <w:t xml:space="preserve">5. Генеральный прокурор Российской Федерации или подчиненные ему прокуроры не позднее чем через два рабочих дня со дня принятия решения, указанного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обязаны в письменной форме уведомить проверяемое лицо, указанное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о принятом в отношении его решении.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356"/>
      <w:bookmarkEnd w:id="10"/>
      <w:r w:rsidRPr="009018B4">
        <w:rPr>
          <w:rFonts w:ascii="Times New Roman" w:hAnsi="Times New Roman" w:cs="Times New Roman"/>
          <w:sz w:val="28"/>
          <w:szCs w:val="28"/>
        </w:rPr>
        <w:t xml:space="preserve">6. Проверка, указанная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проводится прокурорами.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357"/>
      <w:bookmarkEnd w:id="11"/>
      <w:r w:rsidRPr="009018B4">
        <w:rPr>
          <w:rFonts w:ascii="Times New Roman" w:hAnsi="Times New Roman" w:cs="Times New Roman"/>
          <w:sz w:val="28"/>
          <w:szCs w:val="28"/>
        </w:rPr>
        <w:t xml:space="preserve">7. Проверка, указанная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не может проводиться по истечении шести месяцев со дня увольнения (прекращения полномочий) проверяемого лица, указанного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358"/>
      <w:bookmarkEnd w:id="12"/>
      <w:r w:rsidRPr="009018B4">
        <w:rPr>
          <w:rFonts w:ascii="Times New Roman" w:hAnsi="Times New Roman" w:cs="Times New Roman"/>
          <w:sz w:val="28"/>
          <w:szCs w:val="28"/>
        </w:rPr>
        <w:t xml:space="preserve">8. При проведении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проверяемое лицо, указанное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вправе: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3581"/>
      <w:bookmarkEnd w:id="13"/>
      <w:r w:rsidRPr="009018B4">
        <w:rPr>
          <w:rFonts w:ascii="Times New Roman" w:hAnsi="Times New Roman" w:cs="Times New Roman"/>
          <w:sz w:val="28"/>
          <w:szCs w:val="28"/>
        </w:rPr>
        <w:t>1) давать пояснения в письменной форме по представленным им сведениям о доходах, об имуществе и обязательствах имущественного характера, в отношении достоверности и полноты которых проводится проверка, и материалам по вопросам соблюдения ограничений и запретов, требований о предотвращении или об урегулировании конфликта интересов и (или) исполнения обязанностей, установленных в целях противодействия коррупции, в отношении которых проводится проверка;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3582"/>
      <w:bookmarkEnd w:id="14"/>
      <w:r w:rsidRPr="009018B4">
        <w:rPr>
          <w:rFonts w:ascii="Times New Roman" w:hAnsi="Times New Roman" w:cs="Times New Roman"/>
          <w:sz w:val="28"/>
          <w:szCs w:val="28"/>
        </w:rPr>
        <w:lastRenderedPageBreak/>
        <w:t>2) представлять дополнительные материалы и давать по ним пояснения в письменной форме;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3583"/>
      <w:bookmarkEnd w:id="15"/>
      <w:r w:rsidRPr="009018B4">
        <w:rPr>
          <w:rFonts w:ascii="Times New Roman" w:hAnsi="Times New Roman" w:cs="Times New Roman"/>
          <w:sz w:val="28"/>
          <w:szCs w:val="28"/>
        </w:rPr>
        <w:t>3) обращаться к прокурору с ходатайством о проведении беседы по вопросам, связанным с осуществлением такой проверки. Ходатайство подлежит обязательному удовлетворению.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359"/>
      <w:bookmarkEnd w:id="16"/>
      <w:r w:rsidRPr="009018B4">
        <w:rPr>
          <w:rFonts w:ascii="Times New Roman" w:hAnsi="Times New Roman" w:cs="Times New Roman"/>
          <w:sz w:val="28"/>
          <w:szCs w:val="28"/>
        </w:rPr>
        <w:t xml:space="preserve">9. При проведении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проверяемое лицо, указанное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в течение трех рабочих дней со дня получения уведомления, предусмотренного </w:t>
      </w:r>
      <w:hyperlink w:anchor="sub_1355" w:history="1">
        <w:r w:rsidRPr="00C82DC5">
          <w:rPr>
            <w:rFonts w:ascii="Times New Roman" w:hAnsi="Times New Roman" w:cs="Times New Roman"/>
            <w:sz w:val="28"/>
            <w:szCs w:val="28"/>
          </w:rPr>
          <w:t>частью 5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обязано представить прокурору сведения о своем текущем месте работы (службы) и замещаемой (занимаемой) должности.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3510"/>
      <w:bookmarkEnd w:id="17"/>
      <w:r w:rsidRPr="009018B4">
        <w:rPr>
          <w:rFonts w:ascii="Times New Roman" w:hAnsi="Times New Roman" w:cs="Times New Roman"/>
          <w:sz w:val="28"/>
          <w:szCs w:val="28"/>
        </w:rPr>
        <w:t xml:space="preserve">10. Генеральный прокурор Российской Федерации или подчиненные ему прокуроры при осуществлении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обязаны: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35101"/>
      <w:bookmarkEnd w:id="18"/>
      <w:r w:rsidRPr="009018B4">
        <w:rPr>
          <w:rFonts w:ascii="Times New Roman" w:hAnsi="Times New Roman" w:cs="Times New Roman"/>
          <w:sz w:val="28"/>
          <w:szCs w:val="28"/>
        </w:rPr>
        <w:t xml:space="preserve">1) изучать дополнительные материалы, представленные проверяемым лицом, указанным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статьи;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35102"/>
      <w:bookmarkEnd w:id="19"/>
      <w:r w:rsidRPr="009018B4">
        <w:rPr>
          <w:rFonts w:ascii="Times New Roman" w:hAnsi="Times New Roman" w:cs="Times New Roman"/>
          <w:sz w:val="28"/>
          <w:szCs w:val="28"/>
        </w:rPr>
        <w:t xml:space="preserve">2) провести беседу с проверяемым лицом, указанным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в случае поступления ходатайства, предусмотренного </w:t>
      </w:r>
      <w:hyperlink w:anchor="sub_13583" w:history="1">
        <w:r w:rsidRPr="00C82DC5">
          <w:rPr>
            <w:rFonts w:ascii="Times New Roman" w:hAnsi="Times New Roman" w:cs="Times New Roman"/>
            <w:sz w:val="28"/>
            <w:szCs w:val="28"/>
          </w:rPr>
          <w:t>пунктом 3 части 8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3511"/>
      <w:bookmarkEnd w:id="20"/>
      <w:r w:rsidRPr="009018B4">
        <w:rPr>
          <w:rFonts w:ascii="Times New Roman" w:hAnsi="Times New Roman" w:cs="Times New Roman"/>
          <w:sz w:val="28"/>
          <w:szCs w:val="28"/>
        </w:rPr>
        <w:t xml:space="preserve">11. Генеральный прокурор Российской Федерации или подчиненные ему прокуроры при осуществлении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вправе: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35111"/>
      <w:bookmarkEnd w:id="21"/>
      <w:r w:rsidRPr="009018B4">
        <w:rPr>
          <w:rFonts w:ascii="Times New Roman" w:hAnsi="Times New Roman" w:cs="Times New Roman"/>
          <w:sz w:val="28"/>
          <w:szCs w:val="28"/>
        </w:rPr>
        <w:t xml:space="preserve">1) проводить по своей инициативе беседу с проверяемым лицом, указанным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статьи;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35112"/>
      <w:bookmarkEnd w:id="22"/>
      <w:r w:rsidRPr="009018B4">
        <w:rPr>
          <w:rFonts w:ascii="Times New Roman" w:hAnsi="Times New Roman" w:cs="Times New Roman"/>
          <w:sz w:val="28"/>
          <w:szCs w:val="28"/>
        </w:rPr>
        <w:t xml:space="preserve">2) получать от проверяемого лица, указанного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пояснения по представленным им сведениям и материалам;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35113"/>
      <w:bookmarkEnd w:id="23"/>
      <w:r w:rsidRPr="009018B4">
        <w:rPr>
          <w:rFonts w:ascii="Times New Roman" w:hAnsi="Times New Roman" w:cs="Times New Roman"/>
          <w:sz w:val="28"/>
          <w:szCs w:val="28"/>
        </w:rPr>
        <w:t xml:space="preserve">3) направлять в установленном порядке запросы в органы публичной власти и организации об имеющейся у них информации о доходах, об имуществе и обязательствах имущественного характера проверяемого лица, указанного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его супруги (супруга) и несовершеннолетних детей, информации о соблюдении ограничений и запретов, требований о предотвращении или об урегулировании конфликта интересов и (или) исполнении обязанностей, установленных в целях противодействия коррупции.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операторам информационных систем, в которых осуществляется выпуск цифровых финансовых активов, а также в уполномоченный орган в сфере противодействия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 направляются Генеральным прокурором Российской Федерации, заместителями Генерального прокурора Российской Федерации, прокурорами субъектов Российской Федерации, военными и другими специализированными прокурорами, приравненными к прокурорам субъектов Российской Федерации;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35114"/>
      <w:bookmarkEnd w:id="24"/>
      <w:r w:rsidRPr="009018B4">
        <w:rPr>
          <w:rFonts w:ascii="Times New Roman" w:hAnsi="Times New Roman" w:cs="Times New Roman"/>
          <w:sz w:val="28"/>
          <w:szCs w:val="28"/>
        </w:rPr>
        <w:lastRenderedPageBreak/>
        <w:t>4) наводить справки у физических лиц и получать от них с их согласия информацию.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3512"/>
      <w:bookmarkEnd w:id="25"/>
      <w:r w:rsidRPr="009018B4">
        <w:rPr>
          <w:rFonts w:ascii="Times New Roman" w:hAnsi="Times New Roman" w:cs="Times New Roman"/>
          <w:sz w:val="28"/>
          <w:szCs w:val="28"/>
        </w:rPr>
        <w:t xml:space="preserve">12. Руководители органов публичной власти и организаций, в которые поступил запрос, указанный в </w:t>
      </w:r>
      <w:hyperlink w:anchor="sub_135113" w:history="1">
        <w:r w:rsidRPr="00C82DC5">
          <w:rPr>
            <w:rFonts w:ascii="Times New Roman" w:hAnsi="Times New Roman" w:cs="Times New Roman"/>
            <w:sz w:val="28"/>
            <w:szCs w:val="28"/>
          </w:rPr>
          <w:t>пункте 3 части 11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3513"/>
      <w:bookmarkEnd w:id="26"/>
      <w:r w:rsidRPr="009018B4">
        <w:rPr>
          <w:rFonts w:ascii="Times New Roman" w:hAnsi="Times New Roman" w:cs="Times New Roman"/>
          <w:sz w:val="28"/>
          <w:szCs w:val="28"/>
        </w:rPr>
        <w:t xml:space="preserve">13. Порядок рассмотрения материалов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определяется Генеральным прокурором Российской Федерации.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3514"/>
      <w:bookmarkEnd w:id="27"/>
      <w:r w:rsidRPr="009018B4">
        <w:rPr>
          <w:rFonts w:ascii="Times New Roman" w:hAnsi="Times New Roman" w:cs="Times New Roman"/>
          <w:sz w:val="28"/>
          <w:szCs w:val="28"/>
        </w:rPr>
        <w:t xml:space="preserve">14. Генеральный прокурор Российской Федерации или подчиненные ему прокуроры не позднее одного месяца со дня завершения прокурорами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информируют о ее результатах лицо, направившее в органы прокуратуры Российской Федерации материалы в соответствии с </w:t>
      </w:r>
      <w:hyperlink w:anchor="sub_1353" w:history="1">
        <w:r w:rsidRPr="00C82DC5">
          <w:rPr>
            <w:rFonts w:ascii="Times New Roman" w:hAnsi="Times New Roman" w:cs="Times New Roman"/>
            <w:sz w:val="28"/>
            <w:szCs w:val="28"/>
          </w:rPr>
          <w:t>частью 3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3515"/>
      <w:bookmarkEnd w:id="28"/>
      <w:r w:rsidRPr="009018B4">
        <w:rPr>
          <w:rFonts w:ascii="Times New Roman" w:hAnsi="Times New Roman" w:cs="Times New Roman"/>
          <w:sz w:val="28"/>
          <w:szCs w:val="28"/>
        </w:rPr>
        <w:t xml:space="preserve">15. В случае, если Генеральным прокурором Российской Федерации или подчиненными ему прокурорами при проведении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получена информация, указанная в </w:t>
      </w:r>
      <w:hyperlink w:anchor="sub_8201" w:history="1">
        <w:r w:rsidRPr="00C82DC5">
          <w:rPr>
            <w:rFonts w:ascii="Times New Roman" w:hAnsi="Times New Roman" w:cs="Times New Roman"/>
            <w:sz w:val="28"/>
            <w:szCs w:val="28"/>
          </w:rPr>
          <w:t>части 1 статьи 8.2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закона, Генеральный прокурор Российской Федерации или подчиненные ему прокуроры не позднее десяти рабочих дней со дня получения указанной информации принимают решение об осуществлении в соответствии со статьей 8.2 настоящего Федерального закона и в порядке, предусмотренном указанной статьей, проверки законности получения денежных средств, указанных в </w:t>
      </w:r>
      <w:hyperlink w:anchor="sub_8203" w:history="1">
        <w:r w:rsidRPr="00C82DC5">
          <w:rPr>
            <w:rFonts w:ascii="Times New Roman" w:hAnsi="Times New Roman" w:cs="Times New Roman"/>
            <w:sz w:val="28"/>
            <w:szCs w:val="28"/>
          </w:rPr>
          <w:t>части 3 статьи 8.2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закона. Решение оформляется в письменной форме отдельно в отношении каждого проверяемого лица, указанного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статьи. Материалы, полученные при проведении проверки, указанной в части 4 настоящей статьи, могут быть использованы при осуществлении проверки законности получения денежных средств, указанных в части 3 статьи 8.2 настоящего Федерального закона.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3516"/>
      <w:bookmarkEnd w:id="29"/>
      <w:r w:rsidRPr="009018B4">
        <w:rPr>
          <w:rFonts w:ascii="Times New Roman" w:hAnsi="Times New Roman" w:cs="Times New Roman"/>
          <w:sz w:val="28"/>
          <w:szCs w:val="28"/>
        </w:rPr>
        <w:t xml:space="preserve">16. Генеральный прокурор Российской Федерации или подчиненные ему прокуроры в пределах своей компетенции, установленной </w:t>
      </w:r>
      <w:hyperlink r:id="rId7" w:history="1">
        <w:r w:rsidRPr="00C82DC5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"О прокуратуре Российской Федерации", рассматривают материалы проверки, указанной в </w:t>
      </w:r>
      <w:hyperlink w:anchor="sub_1354" w:history="1">
        <w:r w:rsidRPr="00C82DC5">
          <w:rPr>
            <w:rFonts w:ascii="Times New Roman" w:hAnsi="Times New Roman" w:cs="Times New Roman"/>
            <w:sz w:val="28"/>
            <w:szCs w:val="28"/>
          </w:rPr>
          <w:t>части 4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(прекращения полномочий) проверяемого лица, указанного в </w:t>
      </w:r>
      <w:hyperlink w:anchor="sub_1352" w:history="1">
        <w:r w:rsidRPr="00C82DC5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3517"/>
      <w:bookmarkEnd w:id="30"/>
      <w:r w:rsidRPr="009018B4">
        <w:rPr>
          <w:rFonts w:ascii="Times New Roman" w:hAnsi="Times New Roman" w:cs="Times New Roman"/>
          <w:sz w:val="28"/>
          <w:szCs w:val="28"/>
        </w:rPr>
        <w:t xml:space="preserve">17. Генеральный прокурор Российской Федерации или подчиненные ему прокуроры, получившие указанные в </w:t>
      </w:r>
      <w:hyperlink w:anchor="sub_1353" w:history="1">
        <w:r w:rsidRPr="00C82DC5">
          <w:rPr>
            <w:rFonts w:ascii="Times New Roman" w:hAnsi="Times New Roman" w:cs="Times New Roman"/>
            <w:sz w:val="28"/>
            <w:szCs w:val="28"/>
          </w:rPr>
          <w:t>части 3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 материалы в отношении проверяемого лица, указанного в </w:t>
      </w:r>
      <w:hyperlink w:anchor="sub_1351" w:history="1">
        <w:r w:rsidRPr="00C82DC5">
          <w:rPr>
            <w:rFonts w:ascii="Times New Roman" w:hAnsi="Times New Roman" w:cs="Times New Roman"/>
            <w:sz w:val="28"/>
            <w:szCs w:val="28"/>
          </w:rPr>
          <w:t>части 1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рассматривают их в пределах своей компетенции, установленной </w:t>
      </w:r>
      <w:hyperlink r:id="rId8" w:history="1">
        <w:r w:rsidRPr="00C82DC5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"О прокуратуре Российской Федерации", и не позднее четырех месяцев со дня получения этих материалов при наличии оснований обращаются в суд в порядке, предусмотренном </w:t>
      </w:r>
      <w:hyperlink r:id="rId9" w:history="1">
        <w:r w:rsidRPr="00C82DC5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о </w:t>
      </w:r>
      <w:r w:rsidRPr="009018B4">
        <w:rPr>
          <w:rFonts w:ascii="Times New Roman" w:hAnsi="Times New Roman" w:cs="Times New Roman"/>
          <w:sz w:val="28"/>
          <w:szCs w:val="28"/>
        </w:rPr>
        <w:lastRenderedPageBreak/>
        <w:t>гражданском судопроизводстве, с заявлением об изменении основания и формулировки увольнения (прекращения полномочий) проверяемого лица, указанного в части 1 настоящей статьи.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3518"/>
      <w:bookmarkEnd w:id="31"/>
      <w:r w:rsidRPr="009018B4">
        <w:rPr>
          <w:rFonts w:ascii="Times New Roman" w:hAnsi="Times New Roman" w:cs="Times New Roman"/>
          <w:sz w:val="28"/>
          <w:szCs w:val="28"/>
        </w:rPr>
        <w:t xml:space="preserve">18. В случае удовлетворения судом заявления Генерального прокурора Российской Федерации или подчиненных ему прокуроров, указанного в </w:t>
      </w:r>
      <w:hyperlink w:anchor="sub_13516" w:history="1">
        <w:r w:rsidRPr="00C82DC5">
          <w:rPr>
            <w:rFonts w:ascii="Times New Roman" w:hAnsi="Times New Roman" w:cs="Times New Roman"/>
            <w:sz w:val="28"/>
            <w:szCs w:val="28"/>
          </w:rPr>
          <w:t>части 16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или </w:t>
      </w:r>
      <w:hyperlink w:anchor="sub_13517" w:history="1">
        <w:r w:rsidRPr="00C82DC5">
          <w:rPr>
            <w:rFonts w:ascii="Times New Roman" w:hAnsi="Times New Roman" w:cs="Times New Roman"/>
            <w:sz w:val="28"/>
            <w:szCs w:val="28"/>
          </w:rPr>
          <w:t>17</w:t>
        </w:r>
      </w:hyperlink>
      <w:r w:rsidRPr="009018B4">
        <w:rPr>
          <w:rFonts w:ascii="Times New Roman" w:hAnsi="Times New Roman" w:cs="Times New Roman"/>
          <w:sz w:val="28"/>
          <w:szCs w:val="28"/>
        </w:rPr>
        <w:t xml:space="preserve"> настоящей статьи, суд изменяет основание и формулировку увольнения (прекращения полномочий) проверяемого лица и указывает в решении основание и формулировку увольнения (прекращения полномочий) в точном соответствии с формулировками настоящего Федерального закона или другого федерального закона со ссылкой на соответствующие статью, часть статьи, пункт, иную структурную единицу статьи настоящего Федерального закона или другого федерального закона.</w:t>
      </w:r>
    </w:p>
    <w:bookmarkEnd w:id="32"/>
    <w:p w:rsidR="009018B4" w:rsidRPr="00C82DC5" w:rsidRDefault="009018B4" w:rsidP="00C82DC5">
      <w:pPr>
        <w:pStyle w:val="a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2DC5">
        <w:rPr>
          <w:rFonts w:ascii="Times New Roman" w:hAnsi="Times New Roman" w:cs="Times New Roman"/>
          <w:sz w:val="28"/>
          <w:szCs w:val="28"/>
        </w:rPr>
        <w:t>Указанные изменения вступили в силу  13 июня 2023 г.</w:t>
      </w: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018B4" w:rsidRPr="009018B4" w:rsidRDefault="009018B4" w:rsidP="00C82D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9018B4" w:rsidRPr="009018B4" w:rsidSect="00D8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11CF7"/>
    <w:rsid w:val="00411CF7"/>
    <w:rsid w:val="00452128"/>
    <w:rsid w:val="0085309B"/>
    <w:rsid w:val="009018B4"/>
    <w:rsid w:val="00C82DC5"/>
    <w:rsid w:val="00D531CF"/>
    <w:rsid w:val="00D83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D57"/>
  </w:style>
  <w:style w:type="paragraph" w:styleId="1">
    <w:name w:val="heading 1"/>
    <w:basedOn w:val="a"/>
    <w:next w:val="a"/>
    <w:link w:val="10"/>
    <w:uiPriority w:val="99"/>
    <w:qFormat/>
    <w:rsid w:val="00411CF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1CF7"/>
    <w:rPr>
      <w:rFonts w:ascii="Arial" w:hAnsi="Arial" w:cs="Arial"/>
      <w:b/>
      <w:bCs/>
      <w:color w:val="26282F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411CF7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411CF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customStyle="1" w:styleId="a6">
    <w:name w:val="Цветовое выделение"/>
    <w:uiPriority w:val="99"/>
    <w:rsid w:val="009018B4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9018B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Информация об изменениях документа"/>
    <w:basedOn w:val="a5"/>
    <w:next w:val="a"/>
    <w:uiPriority w:val="99"/>
    <w:rsid w:val="009018B4"/>
    <w:rPr>
      <w:i/>
      <w:iCs/>
    </w:rPr>
  </w:style>
  <w:style w:type="paragraph" w:customStyle="1" w:styleId="a9">
    <w:name w:val="Прижатый влево"/>
    <w:basedOn w:val="a"/>
    <w:next w:val="a"/>
    <w:uiPriority w:val="99"/>
    <w:rsid w:val="009018B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5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358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0064358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64203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64203.0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12064203.0" TargetMode="External"/><Relationship Id="rId9" Type="http://schemas.openxmlformats.org/officeDocument/2006/relationships/hyperlink" Target="garantF1://12028809.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2310</Words>
  <Characters>13173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neofitovaev</dc:creator>
  <cp:lastModifiedBy>1</cp:lastModifiedBy>
  <cp:revision>2</cp:revision>
  <dcterms:created xsi:type="dcterms:W3CDTF">2023-11-15T05:45:00Z</dcterms:created>
  <dcterms:modified xsi:type="dcterms:W3CDTF">2023-11-15T05:45:00Z</dcterms:modified>
</cp:coreProperties>
</file>